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12" w:rsidRPr="00690F12" w:rsidRDefault="00690F12" w:rsidP="002D2EDE">
      <w:pPr>
        <w:ind w:firstLine="709"/>
        <w:jc w:val="center"/>
        <w:rPr>
          <w:b/>
          <w:bCs/>
        </w:rPr>
      </w:pPr>
      <w:r>
        <w:rPr>
          <w:b/>
          <w:bCs/>
        </w:rPr>
        <w:t>Техническое задание</w:t>
      </w:r>
    </w:p>
    <w:p w:rsidR="00690F12" w:rsidRDefault="00690F12" w:rsidP="002D2EDE">
      <w:pPr>
        <w:ind w:firstLine="709"/>
        <w:jc w:val="center"/>
        <w:rPr>
          <w:b/>
          <w:bCs/>
        </w:rPr>
      </w:pPr>
    </w:p>
    <w:p w:rsidR="00D31B60" w:rsidRPr="002D2EDE" w:rsidRDefault="009E0BDB" w:rsidP="002D2EDE">
      <w:pPr>
        <w:ind w:firstLine="709"/>
        <w:jc w:val="center"/>
        <w:rPr>
          <w:b/>
          <w:bCs/>
        </w:rPr>
      </w:pPr>
      <w:r>
        <w:rPr>
          <w:b/>
          <w:bCs/>
        </w:rPr>
        <w:t>На оказание у</w:t>
      </w:r>
      <w:r w:rsidR="00D31B60" w:rsidRPr="002D2EDE">
        <w:rPr>
          <w:b/>
          <w:bCs/>
        </w:rPr>
        <w:t>слуг по организации</w:t>
      </w:r>
      <w:r>
        <w:rPr>
          <w:b/>
          <w:bCs/>
        </w:rPr>
        <w:t xml:space="preserve"> и проведению</w:t>
      </w:r>
      <w:r w:rsidR="00D31B60" w:rsidRPr="002D2EDE">
        <w:rPr>
          <w:b/>
          <w:bCs/>
        </w:rPr>
        <w:t xml:space="preserve"> </w:t>
      </w:r>
      <w:r w:rsidR="00430225">
        <w:rPr>
          <w:b/>
          <w:bCs/>
        </w:rPr>
        <w:t>круглого стола</w:t>
      </w:r>
      <w:r w:rsidR="00D31B60" w:rsidRPr="002D2EDE">
        <w:rPr>
          <w:b/>
          <w:bCs/>
        </w:rPr>
        <w:t xml:space="preserve"> по территориальному брендингу «</w:t>
      </w:r>
      <w:r w:rsidR="001C0019" w:rsidRPr="002D2EDE">
        <w:rPr>
          <w:b/>
          <w:bCs/>
        </w:rPr>
        <w:t>Д</w:t>
      </w:r>
      <w:r w:rsidR="00D31B60" w:rsidRPr="002D2EDE">
        <w:rPr>
          <w:b/>
          <w:bCs/>
        </w:rPr>
        <w:t>изайн-Выходные Мурманск 2019»</w:t>
      </w:r>
      <w:r w:rsidR="00E958A8">
        <w:rPr>
          <w:b/>
          <w:bCs/>
        </w:rPr>
        <w:t xml:space="preserve"> 26-27 октября 2019 года.</w:t>
      </w:r>
    </w:p>
    <w:p w:rsidR="00D31B60" w:rsidRDefault="00D31B60" w:rsidP="00D31B60">
      <w:pPr>
        <w:ind w:firstLine="709"/>
      </w:pPr>
    </w:p>
    <w:p w:rsidR="00D31B60" w:rsidRDefault="002546E6" w:rsidP="00D31B60">
      <w:pPr>
        <w:ind w:firstLine="709"/>
      </w:pPr>
      <w:r>
        <w:t>1.</w:t>
      </w:r>
      <w:r w:rsidR="00D31B60">
        <w:t xml:space="preserve"> </w:t>
      </w:r>
      <w:r w:rsidR="002D2EDE">
        <w:t>О</w:t>
      </w:r>
      <w:r w:rsidR="00D31B60">
        <w:t xml:space="preserve">беспечение участия на </w:t>
      </w:r>
      <w:r w:rsidR="00510EAC">
        <w:t>кругл</w:t>
      </w:r>
      <w:r w:rsidR="00E958A8">
        <w:t>ом</w:t>
      </w:r>
      <w:r w:rsidR="00510EAC">
        <w:t xml:space="preserve"> стол</w:t>
      </w:r>
      <w:r w:rsidR="00E958A8">
        <w:t>е</w:t>
      </w:r>
      <w:r w:rsidR="00510EAC">
        <w:t xml:space="preserve"> (далее – Мероприятие)</w:t>
      </w:r>
      <w:r w:rsidR="00D31B60">
        <w:t xml:space="preserve"> </w:t>
      </w:r>
      <w:r w:rsidR="00430225">
        <w:t>не менее 6</w:t>
      </w:r>
      <w:r w:rsidR="00D31B60">
        <w:t xml:space="preserve"> приглашённых спикеров </w:t>
      </w:r>
      <w:r w:rsidR="00631B21">
        <w:t>(список спикеров согласовывается с ЗАКАЗЧИКОМ и состоит из участников федерального проекта «Дизайн-выходные»)</w:t>
      </w:r>
      <w:r w:rsidR="00E958A8">
        <w:t>.</w:t>
      </w:r>
    </w:p>
    <w:p w:rsidR="00FC36C3" w:rsidRDefault="00FC36C3" w:rsidP="00D31B60">
      <w:pPr>
        <w:ind w:firstLine="709"/>
      </w:pPr>
    </w:p>
    <w:p w:rsidR="00FC36C3" w:rsidRPr="00FC36C3" w:rsidRDefault="00FC36C3" w:rsidP="00D31B60">
      <w:pPr>
        <w:ind w:firstLine="709"/>
      </w:pPr>
      <w:r w:rsidRPr="00FC36C3">
        <w:t xml:space="preserve">2. </w:t>
      </w:r>
      <w:r>
        <w:t>Обеспечение участия модератора Мероприятия.</w:t>
      </w:r>
      <w:r w:rsidR="008926F6">
        <w:t xml:space="preserve"> Опыт проведения (модерирования) аналогичны</w:t>
      </w:r>
      <w:r w:rsidR="00425664">
        <w:t>х</w:t>
      </w:r>
      <w:r w:rsidR="008926F6">
        <w:t xml:space="preserve"> мероприятий – не менее 20.</w:t>
      </w:r>
      <w:bookmarkStart w:id="0" w:name="_GoBack"/>
      <w:bookmarkEnd w:id="0"/>
    </w:p>
    <w:p w:rsidR="00835A93" w:rsidRDefault="00835A93" w:rsidP="00D31B60">
      <w:pPr>
        <w:ind w:firstLine="709"/>
      </w:pPr>
    </w:p>
    <w:p w:rsidR="00D31B60" w:rsidRDefault="00FC36C3" w:rsidP="00D31B60">
      <w:pPr>
        <w:ind w:firstLine="709"/>
      </w:pPr>
      <w:r>
        <w:t>3</w:t>
      </w:r>
      <w:r w:rsidR="002546E6">
        <w:t>.</w:t>
      </w:r>
      <w:r w:rsidR="00D31B60">
        <w:t xml:space="preserve"> </w:t>
      </w:r>
      <w:r w:rsidR="00E958A8">
        <w:t>О</w:t>
      </w:r>
      <w:r w:rsidR="00E958A8" w:rsidRPr="00E958A8">
        <w:t xml:space="preserve">беспечение участия в Мероприятии не менее 20 </w:t>
      </w:r>
      <w:r w:rsidR="00D2009D">
        <w:t xml:space="preserve">и не более 50 </w:t>
      </w:r>
      <w:r w:rsidR="00E958A8" w:rsidRPr="00E958A8">
        <w:t>участников, 2/3 из которых – СМП</w:t>
      </w:r>
      <w:r w:rsidR="002517E3">
        <w:t>-участники кластера северного дизайна</w:t>
      </w:r>
      <w:r w:rsidR="00322739">
        <w:t>, а также обеспечение регистрации участников</w:t>
      </w:r>
      <w:r w:rsidR="002517E3">
        <w:t xml:space="preserve"> на бумажном носителе под подпись с указанием контактных данных с соблюдением норм </w:t>
      </w:r>
      <w:r w:rsidR="002517E3" w:rsidRPr="002517E3">
        <w:t>Федеральн</w:t>
      </w:r>
      <w:r w:rsidR="002517E3">
        <w:t>ого</w:t>
      </w:r>
      <w:r w:rsidR="002517E3" w:rsidRPr="002517E3">
        <w:t xml:space="preserve"> закон</w:t>
      </w:r>
      <w:r w:rsidR="002517E3">
        <w:t>а</w:t>
      </w:r>
      <w:r w:rsidR="002517E3" w:rsidRPr="002517E3">
        <w:t xml:space="preserve"> N 152-ФЗ "О персональных данных"</w:t>
      </w:r>
      <w:r w:rsidR="00E84A00">
        <w:t>.</w:t>
      </w:r>
    </w:p>
    <w:p w:rsidR="00835A93" w:rsidRDefault="00835A93" w:rsidP="00D31B60">
      <w:pPr>
        <w:ind w:firstLine="709"/>
      </w:pPr>
    </w:p>
    <w:p w:rsidR="00D31B60" w:rsidRDefault="00FC36C3" w:rsidP="00D31B60">
      <w:pPr>
        <w:ind w:firstLine="709"/>
      </w:pPr>
      <w:r>
        <w:t>4</w:t>
      </w:r>
      <w:r w:rsidR="002546E6">
        <w:t>.</w:t>
      </w:r>
      <w:r w:rsidR="00D31B60">
        <w:t xml:space="preserve"> </w:t>
      </w:r>
      <w:r w:rsidR="002D2EDE">
        <w:t>О</w:t>
      </w:r>
      <w:r w:rsidR="00D31B60">
        <w:t xml:space="preserve">беспечение информационного сопровождения </w:t>
      </w:r>
      <w:r w:rsidR="004F5C66">
        <w:t xml:space="preserve">Мероприятия </w:t>
      </w:r>
      <w:r w:rsidR="00D31B60">
        <w:t>по согласованию с ЗАКАЗЧИКОМ</w:t>
      </w:r>
      <w:r w:rsidR="005958A3">
        <w:t>:</w:t>
      </w:r>
    </w:p>
    <w:p w:rsidR="00A84265" w:rsidRDefault="00850436" w:rsidP="00D31B60">
      <w:pPr>
        <w:ind w:firstLine="709"/>
      </w:pPr>
      <w:r>
        <w:t>А)</w:t>
      </w:r>
      <w:r w:rsidR="00A84265" w:rsidRPr="00A84265">
        <w:t xml:space="preserve"> </w:t>
      </w:r>
      <w:r w:rsidR="00A84265">
        <w:t>подготовка пресс-релиза о Мероприятии;</w:t>
      </w:r>
    </w:p>
    <w:p w:rsidR="00952180" w:rsidRDefault="00952180" w:rsidP="00D31B60">
      <w:pPr>
        <w:ind w:firstLine="709"/>
      </w:pPr>
      <w:r>
        <w:t xml:space="preserve">Б) обеспечение размещения информации о </w:t>
      </w:r>
      <w:r w:rsidR="00AB1AE8">
        <w:t>М</w:t>
      </w:r>
      <w:r>
        <w:t xml:space="preserve">ероприятии </w:t>
      </w:r>
      <w:r w:rsidR="00BB1D37">
        <w:t xml:space="preserve">не менее чем на 15 информационных ресурсах, а также </w:t>
      </w:r>
      <w:r w:rsidR="00FC36C3">
        <w:t xml:space="preserve">не менее чем в 15 </w:t>
      </w:r>
      <w:r w:rsidR="009C26AA">
        <w:t xml:space="preserve">сообществах </w:t>
      </w:r>
      <w:r w:rsidR="00BB1D37">
        <w:t>в социальн</w:t>
      </w:r>
      <w:r w:rsidR="009C26AA">
        <w:t>ой</w:t>
      </w:r>
      <w:r w:rsidR="00BB1D37">
        <w:t xml:space="preserve"> сет</w:t>
      </w:r>
      <w:r w:rsidR="009C26AA">
        <w:t>и</w:t>
      </w:r>
      <w:r w:rsidR="00BB1D37">
        <w:t xml:space="preserve"> </w:t>
      </w:r>
      <w:proofErr w:type="spellStart"/>
      <w:r w:rsidR="00BB1D37">
        <w:t>ВКонтакте</w:t>
      </w:r>
      <w:proofErr w:type="spellEnd"/>
      <w:r w:rsidR="009C26AA">
        <w:t>, публикующих новости о Мурманской области</w:t>
      </w:r>
      <w:r w:rsidR="008926F6">
        <w:t>,</w:t>
      </w:r>
      <w:r w:rsidR="009C26AA">
        <w:t xml:space="preserve"> с количеством участников не менее 1000</w:t>
      </w:r>
      <w:r w:rsidR="00AE5775">
        <w:t xml:space="preserve">. Сроки размещения информации – </w:t>
      </w:r>
      <w:r w:rsidR="008926F6">
        <w:t xml:space="preserve">за </w:t>
      </w:r>
      <w:r w:rsidR="00AE5775">
        <w:t>10, 3 и 1 день до начала Мероприятия</w:t>
      </w:r>
      <w:r w:rsidR="009739D7">
        <w:t>;</w:t>
      </w:r>
    </w:p>
    <w:p w:rsidR="00835A93" w:rsidRDefault="009739D7" w:rsidP="00D31B60">
      <w:pPr>
        <w:ind w:firstLine="709"/>
      </w:pPr>
      <w:r>
        <w:t xml:space="preserve">В) </w:t>
      </w:r>
      <w:r w:rsidR="005958A3">
        <w:t xml:space="preserve">адресная рассылка приглашений и пресс-релиза с информацией о </w:t>
      </w:r>
      <w:r w:rsidR="00510EAC">
        <w:t>Мероприятии</w:t>
      </w:r>
      <w:r w:rsidR="005958A3">
        <w:t xml:space="preserve"> по базам данных ИСПОЛНИТЕЛЯ</w:t>
      </w:r>
      <w:r>
        <w:t xml:space="preserve">, в том числе по СМП-участникам кластера северного дизайна; </w:t>
      </w:r>
    </w:p>
    <w:p w:rsidR="00AB1AE8" w:rsidRDefault="00AB1AE8" w:rsidP="00D31B60">
      <w:pPr>
        <w:ind w:firstLine="709"/>
      </w:pPr>
      <w:r>
        <w:t>Г) обзвон потенциальных участников Мероприятия</w:t>
      </w:r>
      <w:r w:rsidRPr="00AB1AE8">
        <w:t>;</w:t>
      </w:r>
    </w:p>
    <w:p w:rsidR="00AB1AE8" w:rsidRPr="00ED4A2A" w:rsidRDefault="00AB1AE8" w:rsidP="00D31B60">
      <w:pPr>
        <w:ind w:firstLine="709"/>
      </w:pPr>
      <w:r>
        <w:t xml:space="preserve">Д) контекстная реклама </w:t>
      </w:r>
      <w:r w:rsidR="00ED4A2A">
        <w:t xml:space="preserve">(Яндекс, </w:t>
      </w:r>
      <w:r w:rsidR="00ED4A2A">
        <w:rPr>
          <w:lang w:val="en-US"/>
        </w:rPr>
        <w:t>Google</w:t>
      </w:r>
      <w:r w:rsidR="00ED4A2A" w:rsidRPr="00496FFC">
        <w:t>)</w:t>
      </w:r>
      <w:r w:rsidR="00ED4A2A" w:rsidRPr="00ED4A2A">
        <w:t xml:space="preserve"> </w:t>
      </w:r>
      <w:r>
        <w:t xml:space="preserve">Мероприятия </w:t>
      </w:r>
      <w:r w:rsidR="005B06FA">
        <w:t xml:space="preserve">в сети Интернет </w:t>
      </w:r>
      <w:r>
        <w:t>с 18 по 25 октября 2019 года</w:t>
      </w:r>
      <w:r w:rsidR="005B06FA">
        <w:t xml:space="preserve"> в количестве не менее </w:t>
      </w:r>
      <w:r w:rsidR="00E84A00">
        <w:t>2</w:t>
      </w:r>
      <w:r w:rsidR="005B06FA">
        <w:t>00 п</w:t>
      </w:r>
      <w:r w:rsidR="00E84A00">
        <w:t>ереходов</w:t>
      </w:r>
      <w:r w:rsidR="005B06FA">
        <w:t xml:space="preserve"> в сутки</w:t>
      </w:r>
      <w:r w:rsidR="00ED4A2A" w:rsidRPr="00ED4A2A">
        <w:t xml:space="preserve"> </w:t>
      </w:r>
      <w:r w:rsidR="00ED4A2A">
        <w:t xml:space="preserve">на сайт Мероприятия </w:t>
      </w:r>
      <w:hyperlink r:id="rId5" w:history="1">
        <w:r w:rsidR="00ED4A2A">
          <w:rPr>
            <w:rStyle w:val="a4"/>
          </w:rPr>
          <w:t>http://designweekend.ru/</w:t>
        </w:r>
      </w:hyperlink>
      <w:r w:rsidR="005B06FA">
        <w:t>.</w:t>
      </w:r>
      <w:r w:rsidR="00ED4A2A" w:rsidRPr="00ED4A2A">
        <w:t xml:space="preserve"> </w:t>
      </w:r>
    </w:p>
    <w:p w:rsidR="005B06FA" w:rsidRPr="00AB1AE8" w:rsidRDefault="005B06FA" w:rsidP="00D31B60">
      <w:pPr>
        <w:ind w:firstLine="709"/>
      </w:pPr>
    </w:p>
    <w:p w:rsidR="00D31B60" w:rsidRDefault="00FC36C3" w:rsidP="00D31B60">
      <w:pPr>
        <w:ind w:firstLine="709"/>
      </w:pPr>
      <w:r>
        <w:t>5</w:t>
      </w:r>
      <w:r w:rsidR="002546E6">
        <w:t>.</w:t>
      </w:r>
      <w:r w:rsidR="00430225">
        <w:t xml:space="preserve"> Программа Мероприятия утверждается по согласованию ЗАКАЗЧИКОМ. Продолжительность Мероприятия:</w:t>
      </w:r>
    </w:p>
    <w:p w:rsidR="00430225" w:rsidRDefault="00430225" w:rsidP="00D31B60">
      <w:pPr>
        <w:ind w:firstLine="709"/>
      </w:pPr>
      <w:r>
        <w:t>Суббота, 26 октября</w:t>
      </w:r>
    </w:p>
    <w:p w:rsidR="00430225" w:rsidRDefault="00430225" w:rsidP="00D31B60">
      <w:pPr>
        <w:ind w:firstLine="709"/>
      </w:pPr>
      <w:r>
        <w:t xml:space="preserve">- 12:00-15:00 </w:t>
      </w:r>
      <w:r w:rsidR="00551DE9">
        <w:t>лекции</w:t>
      </w:r>
      <w:r>
        <w:t xml:space="preserve"> спикеров</w:t>
      </w:r>
      <w:r w:rsidR="00E958A8">
        <w:t>, обсуждение</w:t>
      </w:r>
    </w:p>
    <w:p w:rsidR="00430225" w:rsidRDefault="00430225" w:rsidP="00D31B60">
      <w:pPr>
        <w:ind w:firstLine="709"/>
      </w:pPr>
      <w:r>
        <w:t xml:space="preserve">- 15:00-15:30 кофе-брейк </w:t>
      </w:r>
    </w:p>
    <w:p w:rsidR="00430225" w:rsidRDefault="00430225" w:rsidP="00D31B60">
      <w:pPr>
        <w:ind w:firstLine="709"/>
      </w:pPr>
      <w:r>
        <w:t xml:space="preserve">- 15:30-18:30 </w:t>
      </w:r>
      <w:r w:rsidR="00551DE9">
        <w:t>лекции</w:t>
      </w:r>
      <w:r>
        <w:t xml:space="preserve"> спикеров</w:t>
      </w:r>
      <w:r w:rsidR="00E958A8">
        <w:t>, обсуждение</w:t>
      </w:r>
    </w:p>
    <w:p w:rsidR="00835A93" w:rsidRDefault="00430225" w:rsidP="00D31B60">
      <w:pPr>
        <w:ind w:firstLine="709"/>
      </w:pPr>
      <w:r>
        <w:t>Воскресенье, 27 октября</w:t>
      </w:r>
    </w:p>
    <w:p w:rsidR="00430225" w:rsidRDefault="00430225" w:rsidP="00D31B60">
      <w:pPr>
        <w:ind w:firstLine="709"/>
      </w:pPr>
      <w:r>
        <w:t>- 1</w:t>
      </w:r>
      <w:r w:rsidR="0072494B">
        <w:t>4:00-18:00</w:t>
      </w:r>
      <w:r w:rsidR="00551DE9">
        <w:t xml:space="preserve"> практикум по территориальному дизайну, </w:t>
      </w:r>
      <w:r w:rsidR="0072494B">
        <w:t xml:space="preserve">кофе-брейк в свободном доступе на протяжении всего </w:t>
      </w:r>
      <w:r w:rsidR="002032FC">
        <w:t>М</w:t>
      </w:r>
      <w:r w:rsidR="0072494B">
        <w:t>ероприятия.</w:t>
      </w:r>
    </w:p>
    <w:p w:rsidR="0072494B" w:rsidRDefault="0072494B" w:rsidP="00D31B60">
      <w:pPr>
        <w:ind w:firstLine="709"/>
      </w:pPr>
    </w:p>
    <w:p w:rsidR="009E0BDB" w:rsidRDefault="00FC36C3" w:rsidP="00D31B60">
      <w:pPr>
        <w:ind w:firstLine="709"/>
      </w:pPr>
      <w:r>
        <w:t>6</w:t>
      </w:r>
      <w:r w:rsidR="002546E6">
        <w:t>.</w:t>
      </w:r>
      <w:r w:rsidR="001C0019">
        <w:t xml:space="preserve"> </w:t>
      </w:r>
      <w:r w:rsidR="00595D2F">
        <w:t>В о</w:t>
      </w:r>
      <w:r w:rsidR="009E0BDB">
        <w:t>рганизаци</w:t>
      </w:r>
      <w:r w:rsidR="00595D2F">
        <w:t>ю</w:t>
      </w:r>
      <w:r w:rsidR="009E0BDB">
        <w:t xml:space="preserve"> проведения Мероприятия</w:t>
      </w:r>
      <w:r w:rsidR="00595D2F">
        <w:t xml:space="preserve"> входит</w:t>
      </w:r>
      <w:r w:rsidR="009E0BDB">
        <w:t>:</w:t>
      </w:r>
    </w:p>
    <w:p w:rsidR="00D31B60" w:rsidRDefault="00595D2F" w:rsidP="00D31B60">
      <w:pPr>
        <w:ind w:firstLine="709"/>
      </w:pPr>
      <w:r>
        <w:t xml:space="preserve">А) </w:t>
      </w:r>
      <w:r w:rsidR="001F50FD">
        <w:t>поиск и подбор</w:t>
      </w:r>
      <w:r w:rsidR="009E0BDB">
        <w:t xml:space="preserve"> помещения</w:t>
      </w:r>
      <w:r w:rsidR="00D31B60">
        <w:t xml:space="preserve"> в центре г. Мурманск вместимостью </w:t>
      </w:r>
      <w:r w:rsidR="009E0BDB">
        <w:t>в соответствии с п. 2 настоящего технического задания</w:t>
      </w:r>
      <w:r w:rsidR="001F50FD">
        <w:t xml:space="preserve"> </w:t>
      </w:r>
      <w:r w:rsidR="001F50FD">
        <w:t>по согласованию с ЗАКАЗЧИКОМ</w:t>
      </w:r>
      <w:r w:rsidR="00D31B60">
        <w:t>;</w:t>
      </w:r>
    </w:p>
    <w:p w:rsidR="00595D2F" w:rsidRDefault="00595D2F" w:rsidP="00D31B60">
      <w:pPr>
        <w:ind w:firstLine="709"/>
      </w:pPr>
      <w:r>
        <w:t xml:space="preserve">Б) </w:t>
      </w:r>
      <w:r w:rsidR="00D54968">
        <w:t>наличи</w:t>
      </w:r>
      <w:r>
        <w:t>е</w:t>
      </w:r>
      <w:r w:rsidR="00D54968">
        <w:t xml:space="preserve"> оборудования для показа презентаций</w:t>
      </w:r>
      <w:r>
        <w:t>;</w:t>
      </w:r>
    </w:p>
    <w:p w:rsidR="00D54968" w:rsidRDefault="00595D2F" w:rsidP="00D31B60">
      <w:pPr>
        <w:ind w:firstLine="709"/>
      </w:pPr>
      <w:r>
        <w:t xml:space="preserve">В) наличие </w:t>
      </w:r>
      <w:proofErr w:type="spellStart"/>
      <w:r w:rsidR="00D54968">
        <w:t>флипчарта</w:t>
      </w:r>
      <w:proofErr w:type="spellEnd"/>
      <w:r>
        <w:t xml:space="preserve"> с блоком бумаги (не менее 30 листов) и фломастерами</w:t>
      </w:r>
      <w:r w:rsidR="00D54968">
        <w:t>;</w:t>
      </w:r>
    </w:p>
    <w:p w:rsidR="00D54968" w:rsidRDefault="001F50FD" w:rsidP="00D31B60">
      <w:pPr>
        <w:ind w:firstLine="709"/>
      </w:pPr>
      <w:r>
        <w:t xml:space="preserve">Г) </w:t>
      </w:r>
      <w:r w:rsidR="002D7FC2">
        <w:t>наличи</w:t>
      </w:r>
      <w:r>
        <w:t>е</w:t>
      </w:r>
      <w:r w:rsidR="002D7FC2">
        <w:t xml:space="preserve"> бумаги формата А3 для эскизной работы в количестве 50 листов, карандашей, маркеров, фломастеров;</w:t>
      </w:r>
    </w:p>
    <w:p w:rsidR="001F50FD" w:rsidRPr="00D54968" w:rsidRDefault="001F50FD" w:rsidP="00D31B60">
      <w:pPr>
        <w:ind w:firstLine="709"/>
      </w:pPr>
      <w:r>
        <w:t xml:space="preserve">Д) </w:t>
      </w:r>
      <w:r w:rsidR="00F37526">
        <w:t>организация профессиональной фото- и видеосъемки Мероприятия</w:t>
      </w:r>
      <w:r w:rsidR="008926F6">
        <w:t xml:space="preserve">. Количество итоговых фотографий – не менее </w:t>
      </w:r>
      <w:r w:rsidR="009E26D0">
        <w:t>2</w:t>
      </w:r>
      <w:r w:rsidR="008926F6">
        <w:t>0</w:t>
      </w:r>
      <w:r w:rsidR="009E26D0">
        <w:t xml:space="preserve"> с каждого дня Мероприятия</w:t>
      </w:r>
      <w:r w:rsidR="008926F6">
        <w:t xml:space="preserve">. Итоговый видеоролик – продолжительностью не менее </w:t>
      </w:r>
      <w:r w:rsidR="009E26D0">
        <w:t>2</w:t>
      </w:r>
      <w:r w:rsidR="008926F6">
        <w:t xml:space="preserve"> минут</w:t>
      </w:r>
      <w:r w:rsidR="009E26D0">
        <w:t xml:space="preserve"> с каждого дня Мероприятия.</w:t>
      </w:r>
    </w:p>
    <w:p w:rsidR="00835A93" w:rsidRDefault="00835A93" w:rsidP="00D31B60">
      <w:pPr>
        <w:ind w:firstLine="709"/>
      </w:pPr>
    </w:p>
    <w:p w:rsidR="00D54968" w:rsidRDefault="00FC36C3" w:rsidP="00414A41">
      <w:pPr>
        <w:ind w:firstLine="709"/>
      </w:pPr>
      <w:r>
        <w:lastRenderedPageBreak/>
        <w:t>7</w:t>
      </w:r>
      <w:r w:rsidR="00D54968">
        <w:t xml:space="preserve">. Организация открытой онлайн-трансляции Мероприятия </w:t>
      </w:r>
      <w:r w:rsidR="005B06FA">
        <w:t xml:space="preserve">на сервисе </w:t>
      </w:r>
      <w:r w:rsidR="005B06FA">
        <w:rPr>
          <w:lang w:val="en-US"/>
        </w:rPr>
        <w:t>YouTube</w:t>
      </w:r>
      <w:r w:rsidR="005B06FA" w:rsidRPr="005B06FA">
        <w:t xml:space="preserve">, </w:t>
      </w:r>
      <w:r w:rsidR="005B06FA">
        <w:t>а также на веб-сайте ЗАКАЗЧИКА</w:t>
      </w:r>
      <w:r w:rsidR="00D54968">
        <w:t>.</w:t>
      </w:r>
    </w:p>
    <w:p w:rsidR="00FC36C3" w:rsidRPr="00FC36C3" w:rsidRDefault="00FC36C3" w:rsidP="00414A41">
      <w:pPr>
        <w:ind w:firstLine="709"/>
      </w:pPr>
    </w:p>
    <w:p w:rsidR="00FC36C3" w:rsidRDefault="00FC36C3" w:rsidP="008926F6">
      <w:pPr>
        <w:ind w:firstLine="709"/>
      </w:pPr>
      <w:r>
        <w:t>8</w:t>
      </w:r>
      <w:r w:rsidRPr="00FC36C3">
        <w:t xml:space="preserve">. </w:t>
      </w:r>
      <w:r>
        <w:t>Услуги должны быть оказаны должным образом и надлежащего качества в соответствии с требованиями настоящего технического задания с соблюдением правил техники безопасности, противопожарных, санитарных и карантинных правил.</w:t>
      </w:r>
    </w:p>
    <w:p w:rsidR="00FC36C3" w:rsidRPr="00FC36C3" w:rsidRDefault="00FC36C3" w:rsidP="00FC36C3">
      <w:pPr>
        <w:ind w:firstLine="709"/>
      </w:pPr>
      <w:r>
        <w:t>Взаимодействие Заказчика с Исполнителем по всем вопросам осуществляется по телефону, факсу или электронной почте.</w:t>
      </w:r>
    </w:p>
    <w:p w:rsidR="009A6D0C" w:rsidRDefault="009A6D0C" w:rsidP="00414A41">
      <w:pPr>
        <w:ind w:firstLine="709"/>
      </w:pPr>
    </w:p>
    <w:p w:rsidR="00F37526" w:rsidRPr="00F37526" w:rsidRDefault="00FC36C3" w:rsidP="00F37526">
      <w:pPr>
        <w:ind w:firstLine="709"/>
      </w:pPr>
      <w:r>
        <w:t>9</w:t>
      </w:r>
      <w:r w:rsidR="009327A8">
        <w:t xml:space="preserve">. </w:t>
      </w:r>
      <w:r w:rsidR="004C4D55">
        <w:t xml:space="preserve">Общая стоимость оказываемых услуг не более </w:t>
      </w:r>
      <w:r w:rsidR="004C4D55">
        <w:t xml:space="preserve">300 </w:t>
      </w:r>
      <w:r w:rsidR="004C4D55">
        <w:t>000 (</w:t>
      </w:r>
      <w:r w:rsidR="004C4D55">
        <w:t>трехсот тысяч</w:t>
      </w:r>
      <w:r w:rsidR="004C4D55">
        <w:t>) руб. 00 коп. включая все налоги, обязательные платежи и иные расходы, связанные с исполнением настоящего технического задания. Допускается предоплата в размере 50 % от общей стоимости.</w:t>
      </w:r>
    </w:p>
    <w:p w:rsidR="003A3AAF" w:rsidRPr="00523787" w:rsidRDefault="003A3AAF" w:rsidP="00FC36C3">
      <w:pPr>
        <w:ind w:firstLine="0"/>
      </w:pPr>
      <w:r>
        <w:t xml:space="preserve"> </w:t>
      </w:r>
    </w:p>
    <w:sectPr w:rsidR="003A3AAF" w:rsidRPr="0052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16B8"/>
    <w:multiLevelType w:val="hybridMultilevel"/>
    <w:tmpl w:val="D44A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60"/>
    <w:rsid w:val="00036EC3"/>
    <w:rsid w:val="000B490E"/>
    <w:rsid w:val="00116A98"/>
    <w:rsid w:val="001C0019"/>
    <w:rsid w:val="001E1AD9"/>
    <w:rsid w:val="001F50FD"/>
    <w:rsid w:val="002032FC"/>
    <w:rsid w:val="002057C5"/>
    <w:rsid w:val="002517E3"/>
    <w:rsid w:val="002546E6"/>
    <w:rsid w:val="0026157A"/>
    <w:rsid w:val="00293F7B"/>
    <w:rsid w:val="00297F2E"/>
    <w:rsid w:val="002D2EDE"/>
    <w:rsid w:val="002D7FC2"/>
    <w:rsid w:val="00322739"/>
    <w:rsid w:val="00380F6C"/>
    <w:rsid w:val="003A3AAF"/>
    <w:rsid w:val="003C5227"/>
    <w:rsid w:val="003F7023"/>
    <w:rsid w:val="00414A41"/>
    <w:rsid w:val="00425664"/>
    <w:rsid w:val="00430225"/>
    <w:rsid w:val="00496FFC"/>
    <w:rsid w:val="004C4D55"/>
    <w:rsid w:val="004D397D"/>
    <w:rsid w:val="004D46A8"/>
    <w:rsid w:val="004F5C66"/>
    <w:rsid w:val="00510EAC"/>
    <w:rsid w:val="00523787"/>
    <w:rsid w:val="00551DE9"/>
    <w:rsid w:val="00552C33"/>
    <w:rsid w:val="005958A3"/>
    <w:rsid w:val="00595D2F"/>
    <w:rsid w:val="005B06FA"/>
    <w:rsid w:val="005D2352"/>
    <w:rsid w:val="005E16B5"/>
    <w:rsid w:val="005E29C2"/>
    <w:rsid w:val="00631B21"/>
    <w:rsid w:val="00690F12"/>
    <w:rsid w:val="0072494B"/>
    <w:rsid w:val="00727F52"/>
    <w:rsid w:val="007A1BCC"/>
    <w:rsid w:val="007D3283"/>
    <w:rsid w:val="00835A93"/>
    <w:rsid w:val="008433C0"/>
    <w:rsid w:val="0084528C"/>
    <w:rsid w:val="00850436"/>
    <w:rsid w:val="00870598"/>
    <w:rsid w:val="008926F6"/>
    <w:rsid w:val="009327A8"/>
    <w:rsid w:val="00952180"/>
    <w:rsid w:val="009739D7"/>
    <w:rsid w:val="009A6D0C"/>
    <w:rsid w:val="009C26AA"/>
    <w:rsid w:val="009E0BDB"/>
    <w:rsid w:val="009E26D0"/>
    <w:rsid w:val="009F0A27"/>
    <w:rsid w:val="00A701B7"/>
    <w:rsid w:val="00A84265"/>
    <w:rsid w:val="00AB1AE8"/>
    <w:rsid w:val="00AE5775"/>
    <w:rsid w:val="00BB1D37"/>
    <w:rsid w:val="00BB6866"/>
    <w:rsid w:val="00C16D21"/>
    <w:rsid w:val="00CE7FF2"/>
    <w:rsid w:val="00D2009D"/>
    <w:rsid w:val="00D31B60"/>
    <w:rsid w:val="00D54968"/>
    <w:rsid w:val="00DC7EAD"/>
    <w:rsid w:val="00E76F7A"/>
    <w:rsid w:val="00E84A00"/>
    <w:rsid w:val="00E958A8"/>
    <w:rsid w:val="00ED3029"/>
    <w:rsid w:val="00ED4A2A"/>
    <w:rsid w:val="00F25B16"/>
    <w:rsid w:val="00F37526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156A"/>
  <w15:chartTrackingRefBased/>
  <w15:docId w15:val="{A24200CD-D382-4AE3-BFFA-8C96D3A9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1B60"/>
    <w:pPr>
      <w:autoSpaceDE w:val="0"/>
      <w:autoSpaceDN w:val="0"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4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signweeke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ksd@murmancluster.ru</dc:creator>
  <cp:keywords/>
  <dc:description/>
  <cp:lastModifiedBy>ksd@murmancluster.ru</cp:lastModifiedBy>
  <cp:revision>44</cp:revision>
  <cp:lastPrinted>2019-10-02T12:08:00Z</cp:lastPrinted>
  <dcterms:created xsi:type="dcterms:W3CDTF">2019-09-16T07:22:00Z</dcterms:created>
  <dcterms:modified xsi:type="dcterms:W3CDTF">2019-10-02T12:22:00Z</dcterms:modified>
</cp:coreProperties>
</file>