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8A" w:rsidRPr="00055AB2" w:rsidRDefault="00CE1E8A" w:rsidP="00CE1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caps/>
          <w:sz w:val="24"/>
          <w:szCs w:val="24"/>
        </w:rPr>
        <w:t xml:space="preserve">Отчет </w:t>
      </w:r>
      <w:r w:rsidRPr="00055AB2">
        <w:rPr>
          <w:rFonts w:ascii="Times New Roman" w:hAnsi="Times New Roman" w:cs="Times New Roman"/>
          <w:caps/>
          <w:sz w:val="24"/>
          <w:szCs w:val="24"/>
        </w:rPr>
        <w:br/>
      </w:r>
      <w:r w:rsidRPr="00055AB2">
        <w:rPr>
          <w:rFonts w:ascii="Times New Roman" w:hAnsi="Times New Roman" w:cs="Times New Roman"/>
          <w:sz w:val="24"/>
          <w:szCs w:val="24"/>
        </w:rPr>
        <w:t xml:space="preserve">о деятельности Центра кластерного развития субъектов малого и среднего предпринимательства Мурманской области </w:t>
      </w:r>
      <w:r w:rsidRPr="00055AB2">
        <w:rPr>
          <w:rFonts w:ascii="Times New Roman" w:hAnsi="Times New Roman" w:cs="Times New Roman"/>
          <w:sz w:val="24"/>
          <w:szCs w:val="24"/>
        </w:rPr>
        <w:br/>
        <w:t>за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5AB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Центр кластерного развития субъектов малого и среднего предпринимательства Мурманской области (далее ЦКР) является структурным подразделением Некоммерческой организации «Фонд развития малого и среднего предпринимательства Мурманской области», который был создан 15 сентября 2014 года. 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Основной целью деятельности центра является создание условий для эффективного взаимодействия участников территориальных кластеров, учреждений образования и науки, некоммерческих и общественных организаций, органов государственной власти, органов местного самоуправления и инвесторов в интересах развития территориальных кластеров, обеспечение реализации совместных кластерных проектов.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В течение октября и ноября 2014 года осуществлялось устройство рабочего места для работников ЦКР.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Финансирование мероприятий ЦКР по Плану мероприятий 2014 года начало осуществляться в конце ноября 2014 года. 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При участии ЦКР были разработана программа развития туристско-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рекреационного  кластера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Мурманской области на 2015-2017 годы, создан интернет-сайт </w:t>
      </w:r>
      <w:proofErr w:type="spellStart"/>
      <w:r w:rsidRPr="00055AB2">
        <w:rPr>
          <w:rFonts w:ascii="Times New Roman" w:hAnsi="Times New Roman" w:cs="Times New Roman"/>
          <w:sz w:val="24"/>
          <w:szCs w:val="24"/>
          <w:lang w:val="en-US"/>
        </w:rPr>
        <w:t>ww</w:t>
      </w:r>
      <w:proofErr w:type="spellEnd"/>
      <w:r w:rsidRPr="00055A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5AB2">
        <w:rPr>
          <w:rFonts w:ascii="Times New Roman" w:hAnsi="Times New Roman" w:cs="Times New Roman"/>
          <w:sz w:val="24"/>
          <w:szCs w:val="24"/>
          <w:lang w:val="en-US"/>
        </w:rPr>
        <w:t>ckr</w:t>
      </w:r>
      <w:proofErr w:type="spellEnd"/>
      <w:r w:rsidRPr="00055AB2">
        <w:rPr>
          <w:rFonts w:ascii="Times New Roman" w:hAnsi="Times New Roman" w:cs="Times New Roman"/>
          <w:sz w:val="24"/>
          <w:szCs w:val="24"/>
        </w:rPr>
        <w:t>51.</w:t>
      </w:r>
      <w:proofErr w:type="spellStart"/>
      <w:r w:rsidRPr="00055A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55AB2">
        <w:rPr>
          <w:rFonts w:ascii="Times New Roman" w:hAnsi="Times New Roman" w:cs="Times New Roman"/>
          <w:sz w:val="24"/>
          <w:szCs w:val="24"/>
        </w:rPr>
        <w:t>, 31 декабря 2014 года в тестовом режиме заработал сайт Центра кластерного развития субъектов малого и среднего предпринимательства Мурманской области.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В октябре 2014 года ЦКР принял участие в заседании рабочей группы по формированию туристско-рекреационного кластера (при Совете по туризму Мурманской области), проведены адресные встречи с потенциальными участниками туристско-рекреационного кластера, с целью информирования о планируемой деятельности центра. 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В ноябре 2014 года ЦКР принял участие в круглом столе «Кластер северного дизайна» III МУРМАНСКОЙ МЕЖДУНАРОДНОЙ ДЕЛОВОЙ НЕДЕЛИ. В рамках круглого стола обсуждались вопросы создания Кластера северного дизайна, перспектив возможного сотрудничества ЦКР с участниками круглого стола, состоялся обмен контактами и определение перспектив возможного сотрудничества с представителем Британской высшей школы дизайна (г. Москва) при создании кластера северного дизайна. Также было разработано Положение о предоставлении Некоммерческой организацией «Фонд развития малого и среднего предпринимательства Мурманской области» услуг, направленных на содействие развитию субъектов малого и среднего предпринимательства </w:t>
      </w:r>
      <w:r w:rsidRPr="00055AB2">
        <w:rPr>
          <w:rFonts w:ascii="Times New Roman" w:hAnsi="Times New Roman" w:cs="Times New Roman"/>
          <w:sz w:val="24"/>
          <w:szCs w:val="24"/>
        </w:rPr>
        <w:lastRenderedPageBreak/>
        <w:t xml:space="preserve">- участников территориальных кластеров при реализации совместных кластерных проектов. Проведены адресные встречи с потенциальными участниками туристско-рекреационного кластера с целью определения перспектив сотрудничества с ЦКР в рамках создания туристско-рекреационного кластера в Мурманской области. 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Также в ноябре 2014 года ЦКР было проведено заседание попечительского совета НКО «Фонда развития малого и среднего предпринимательства Мурманской области», в рамках которого были утверждены: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Положение о предоставлении Некоммерческой организацией «Фонд развития малого и среднего предпринимательства Мурманской области» услуг, направленных на содействие развитию субъектов малого и среднего предпринимательства - участников территориальных кластеров при реализации совместных кластерных проектов;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стоимость основных услуг, предоставляемых Центром кластерного развития Мурманской области;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тарифная сетка оплаты участником кластера стоимости услуг, предоставляемых Центром кластерного развития;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- сроки и условия проведения конкурса 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среди компаний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оказывающих информационно-консультационные услуги на отбор потенциальных компаний-партнеров с целью заключения с НКО «ФОРМАП» Соглашения на оказание услуг в рамках работы Центра кластерного развития.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В декабре 2014 Центром кластерного развития заключен договор на оказание услуг по организации участия Мурманской области в международной туристской выставке «Московский лыжный салон – 2014» в рамках работы по развитию туристско-рекреационного кластера, были подведены итоги конкурса 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среди компаний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оказывающих информационно-консультационные услуги на отбор потенциальных компаний-партнеров с целью заключения с НКО «ФОРМАП» Соглашения на оказание услуг в рамках работы Центра кластерного развития.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В 2014 году были заключены Соглашения на оказание услуг в рамках работы Центра кластерного развития с победителями конкурса – 3 организациями-партнерами (ООО «АФБ», ООО «ЭГИДА», ООО «</w:t>
      </w:r>
      <w:proofErr w:type="spellStart"/>
      <w:r w:rsidRPr="00055AB2">
        <w:rPr>
          <w:rFonts w:ascii="Times New Roman" w:hAnsi="Times New Roman" w:cs="Times New Roman"/>
          <w:sz w:val="24"/>
          <w:szCs w:val="24"/>
        </w:rPr>
        <w:t>Консалт</w:t>
      </w:r>
      <w:proofErr w:type="spellEnd"/>
      <w:r w:rsidRPr="00055AB2">
        <w:rPr>
          <w:rFonts w:ascii="Times New Roman" w:hAnsi="Times New Roman" w:cs="Times New Roman"/>
          <w:sz w:val="24"/>
          <w:szCs w:val="24"/>
        </w:rPr>
        <w:t>-Ауди»).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Центр кластерного развития Мурманской области в декабре 2014 года принял участие в конференции «Международное </w:t>
      </w:r>
      <w:proofErr w:type="spellStart"/>
      <w:r w:rsidRPr="00055AB2">
        <w:rPr>
          <w:rFonts w:ascii="Times New Roman" w:hAnsi="Times New Roman" w:cs="Times New Roman"/>
          <w:sz w:val="24"/>
          <w:szCs w:val="24"/>
        </w:rPr>
        <w:t>межкластерное</w:t>
      </w:r>
      <w:proofErr w:type="spellEnd"/>
      <w:r w:rsidRPr="00055AB2">
        <w:rPr>
          <w:rFonts w:ascii="Times New Roman" w:hAnsi="Times New Roman" w:cs="Times New Roman"/>
          <w:sz w:val="24"/>
          <w:szCs w:val="24"/>
        </w:rPr>
        <w:t xml:space="preserve"> взаимодействие: возможности интеграции в Северной Европе и СЗФО РФ». Конференция позволила ознакомиться с лучшими практиками и подходами к созданию и развитию кластеров в Северо-Западном федеральном округе РФ и странах Северной Европой. Кроме того, данное мероприятие способствовало установлению связей между предпринимателями, представителями </w:t>
      </w:r>
      <w:r w:rsidRPr="00055AB2">
        <w:rPr>
          <w:rFonts w:ascii="Times New Roman" w:hAnsi="Times New Roman" w:cs="Times New Roman"/>
          <w:sz w:val="24"/>
          <w:szCs w:val="24"/>
        </w:rPr>
        <w:lastRenderedPageBreak/>
        <w:t xml:space="preserve">ключевых кластеров, а также организаций инфраструктуры поддержки бизнеса, торговли, инноваций и инвестиций СЗФО РФ и стран Северной Европы. В рамках конференции состоялась презентация проекта </w:t>
      </w:r>
      <w:proofErr w:type="spellStart"/>
      <w:r w:rsidRPr="00055AB2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055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AB2">
        <w:rPr>
          <w:rFonts w:ascii="Times New Roman" w:hAnsi="Times New Roman" w:cs="Times New Roman"/>
          <w:sz w:val="24"/>
          <w:szCs w:val="24"/>
        </w:rPr>
        <w:t>Clusters</w:t>
      </w:r>
      <w:proofErr w:type="spellEnd"/>
      <w:r w:rsidRPr="00055AB2">
        <w:rPr>
          <w:rFonts w:ascii="Times New Roman" w:hAnsi="Times New Roman" w:cs="Times New Roman"/>
          <w:sz w:val="24"/>
          <w:szCs w:val="24"/>
        </w:rPr>
        <w:t>, получившего поддержку Совета Министров Северных Стран. Данный проект будет направлен на обеспечение передачи знаний и передового опыта в сфере формирования и развития кластеров, а также инфраструктуры и программ поддержки малого и среднего бизнеса в участвующих регионах РФ и стран Северной Европы. В рамках проекта возможно формирование сети организаций поддержки бизнеса и кластерного развития между участвующими странами Северной Европы и СЗФО РФ.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В ходе реализации плана мероприятий по созданию Центра кластерного развития субъектов малого и среднего предпринимательства Мурманской области 24 декабря 2014 года при информационной поддержке Фонда содействия развитию малых форм предприятий в научно-технической сфере в малом конференц-зале </w:t>
      </w:r>
      <w:proofErr w:type="spellStart"/>
      <w:r w:rsidRPr="00055AB2">
        <w:rPr>
          <w:rFonts w:ascii="Times New Roman" w:hAnsi="Times New Roman" w:cs="Times New Roman"/>
          <w:sz w:val="24"/>
          <w:szCs w:val="24"/>
        </w:rPr>
        <w:t>гостинично</w:t>
      </w:r>
      <w:proofErr w:type="spellEnd"/>
      <w:r w:rsidRPr="00055AB2">
        <w:rPr>
          <w:rFonts w:ascii="Times New Roman" w:hAnsi="Times New Roman" w:cs="Times New Roman"/>
          <w:sz w:val="24"/>
          <w:szCs w:val="24"/>
        </w:rPr>
        <w:t>-делового комплекса «Меридиан» была проведена установочная стратегическая сессия на тему «Создание и обеспечение деятельности центров кластерного развития для субъектов малого и среднего предпринимательства» В работе сессии принимали участие Центр кластерного развития субъектов малого и среднего предпринимательства Мурманской области, представители Комитета развития промышленности и предпринимательства Мурманской области, общероссийской общественной организации малого и среднего предпринимательства «Опора России», представители малого и среднего бизнеса региона. В рамках сессии обсуждались перспективы создания и развития Центра кластерного развития субъектов малого и среднего предпринимательства Мурманской области, как базового инструмента повышения конкурентоспособности производственных малых и средних предприятий региона.</w:t>
      </w:r>
    </w:p>
    <w:p w:rsidR="00CE1E8A" w:rsidRPr="00055AB2" w:rsidRDefault="00CE1E8A" w:rsidP="00CE1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В рамках реализации программы развития туристско-рекреационного кластера Мурманской области было запланировано на конец 2014 года 22 субъекта малого и среднего предпринимательства (далее СМСП) участника кластера (фактически было принято, рассмотрено и согласовано 30 заявлений, из них СМСП – 22 субъекта). 2 участникам кластера (ООО «Меркатор» и ООО «</w:t>
      </w:r>
      <w:proofErr w:type="spellStart"/>
      <w:r w:rsidRPr="00055AB2">
        <w:rPr>
          <w:rFonts w:ascii="Times New Roman" w:hAnsi="Times New Roman" w:cs="Times New Roman"/>
          <w:sz w:val="24"/>
          <w:szCs w:val="24"/>
        </w:rPr>
        <w:t>Севрыбавиа</w:t>
      </w:r>
      <w:proofErr w:type="spellEnd"/>
      <w:r w:rsidRPr="00055AB2">
        <w:rPr>
          <w:rFonts w:ascii="Times New Roman" w:hAnsi="Times New Roman" w:cs="Times New Roman"/>
          <w:sz w:val="24"/>
          <w:szCs w:val="24"/>
        </w:rPr>
        <w:t>») предоставлены маркетинговые услуги и услуги в сфере разработки бизнес-планов (бизнес-план «Туристические домики: «Туристическая база «</w:t>
      </w:r>
      <w:proofErr w:type="spellStart"/>
      <w:r w:rsidRPr="00055AB2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055AB2">
        <w:rPr>
          <w:rFonts w:ascii="Times New Roman" w:hAnsi="Times New Roman" w:cs="Times New Roman"/>
          <w:sz w:val="24"/>
          <w:szCs w:val="24"/>
        </w:rPr>
        <w:t>»», продолжительность проекта 10 лет; и бизнес-план «Предоставление услуги проката снегоходов» на территории г. Кировск, продолжительность проекта 5 лет).</w:t>
      </w:r>
    </w:p>
    <w:p w:rsidR="005A521B" w:rsidRDefault="005A521B">
      <w:bookmarkStart w:id="0" w:name="_GoBack"/>
      <w:bookmarkEnd w:id="0"/>
    </w:p>
    <w:sectPr w:rsidR="005A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A"/>
    <w:rsid w:val="005A521B"/>
    <w:rsid w:val="00C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5652D-8601-4A2B-8F8A-7B0CC5EA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2016-01-12T06:29:00Z</dcterms:created>
  <dcterms:modified xsi:type="dcterms:W3CDTF">2016-01-12T06:29:00Z</dcterms:modified>
</cp:coreProperties>
</file>